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549D" w:rsidRDefault="005B323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Unit One: Introduction/ Rise of Democracy &amp; Enlightenment</w:t>
      </w:r>
    </w:p>
    <w:p w14:paraId="00000002" w14:textId="77777777" w:rsidR="00C7549D" w:rsidRDefault="005B3238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C7549D" w:rsidRDefault="00C7549D">
      <w:pPr>
        <w:jc w:val="center"/>
        <w:rPr>
          <w:sz w:val="28"/>
          <w:szCs w:val="28"/>
        </w:rPr>
      </w:pPr>
    </w:p>
    <w:p w14:paraId="00000004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#:</w:t>
      </w:r>
    </w:p>
    <w:p w14:paraId="00000005" w14:textId="77777777" w:rsidR="00C7549D" w:rsidRDefault="00C7549D">
      <w:pPr>
        <w:rPr>
          <w:sz w:val="28"/>
          <w:szCs w:val="28"/>
        </w:rPr>
      </w:pPr>
    </w:p>
    <w:p w14:paraId="00000006" w14:textId="77777777" w:rsidR="00C7549D" w:rsidRDefault="005B32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Government Spectrum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7" w14:textId="77777777" w:rsidR="00C7549D" w:rsidRDefault="00C7549D">
      <w:pPr>
        <w:rPr>
          <w:sz w:val="28"/>
          <w:szCs w:val="28"/>
        </w:rPr>
      </w:pPr>
    </w:p>
    <w:p w14:paraId="00000008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2. Democracy Timeline (right side) &amp; Democracy Research</w:t>
      </w:r>
    </w:p>
    <w:p w14:paraId="00000009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    Paper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A" w14:textId="77777777" w:rsidR="00C7549D" w:rsidRDefault="00C7549D">
      <w:pPr>
        <w:rPr>
          <w:sz w:val="28"/>
          <w:szCs w:val="28"/>
        </w:rPr>
      </w:pPr>
    </w:p>
    <w:p w14:paraId="0000000B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3. Enlightenment Conference Groups (right side) &amp; Enlightenment</w:t>
      </w:r>
    </w:p>
    <w:p w14:paraId="0000000C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    Conference preparation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</w:p>
    <w:p w14:paraId="0000000D" w14:textId="77777777" w:rsidR="00C7549D" w:rsidRDefault="00C7549D">
      <w:pPr>
        <w:rPr>
          <w:sz w:val="28"/>
          <w:szCs w:val="28"/>
        </w:rPr>
      </w:pPr>
    </w:p>
    <w:p w14:paraId="0000000E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4. Proper Paragraph Review (right side) &amp; Paragraph Practice -</w:t>
      </w:r>
    </w:p>
    <w:p w14:paraId="0000000F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ab/>
        <w:t>Roots of Democracy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10" w14:textId="77777777" w:rsidR="00C7549D" w:rsidRDefault="00C7549D">
      <w:pPr>
        <w:rPr>
          <w:sz w:val="28"/>
          <w:szCs w:val="28"/>
        </w:rPr>
      </w:pPr>
    </w:p>
    <w:p w14:paraId="00000011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5. Enlightenment HW Sheet (righ</w:t>
      </w:r>
      <w:r>
        <w:rPr>
          <w:sz w:val="28"/>
          <w:szCs w:val="28"/>
        </w:rPr>
        <w:t xml:space="preserve">t side) &amp; Enlightenment </w:t>
      </w:r>
    </w:p>
    <w:p w14:paraId="00000012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Conference  Wrap</w:t>
      </w:r>
      <w:proofErr w:type="gramEnd"/>
      <w:r>
        <w:rPr>
          <w:sz w:val="28"/>
          <w:szCs w:val="28"/>
        </w:rPr>
        <w:t>-Up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3" w14:textId="77777777" w:rsidR="00C7549D" w:rsidRDefault="00C7549D">
      <w:pPr>
        <w:rPr>
          <w:sz w:val="28"/>
          <w:szCs w:val="28"/>
        </w:rPr>
      </w:pPr>
    </w:p>
    <w:p w14:paraId="00000014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6. Star Power Debriefing Questions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15" w14:textId="77777777" w:rsidR="00C7549D" w:rsidRDefault="00C7549D">
      <w:pPr>
        <w:rPr>
          <w:sz w:val="28"/>
          <w:szCs w:val="28"/>
        </w:rPr>
      </w:pPr>
    </w:p>
    <w:p w14:paraId="00000016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7. How to do Cornell Notes Warm Up (left side) &amp;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3.4</w:t>
      </w:r>
    </w:p>
    <w:p w14:paraId="00000017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178-179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14:paraId="00000018" w14:textId="77777777" w:rsidR="00C7549D" w:rsidRDefault="00C7549D">
      <w:pPr>
        <w:rPr>
          <w:sz w:val="28"/>
          <w:szCs w:val="28"/>
        </w:rPr>
      </w:pPr>
    </w:p>
    <w:p w14:paraId="00000019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000001A" w14:textId="77777777" w:rsidR="00C7549D" w:rsidRDefault="005B32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7549D">
      <w:pgSz w:w="12240" w:h="15840"/>
      <w:pgMar w:top="25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10B0"/>
    <w:multiLevelType w:val="multilevel"/>
    <w:tmpl w:val="E4F05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9D"/>
    <w:rsid w:val="005B3238"/>
    <w:rsid w:val="00C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98502-53B0-44F4-9547-50B8AB87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2019-09-03T19:19:00Z</dcterms:created>
  <dcterms:modified xsi:type="dcterms:W3CDTF">2019-09-03T19:19:00Z</dcterms:modified>
</cp:coreProperties>
</file>