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767CB" w:rsidRDefault="00A70888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Unit Two: Africa</w:t>
      </w:r>
    </w:p>
    <w:p w14:paraId="00000002" w14:textId="77777777" w:rsidR="001767CB" w:rsidRDefault="00A70888">
      <w:pPr>
        <w:jc w:val="center"/>
        <w:rPr>
          <w:sz w:val="28"/>
          <w:szCs w:val="28"/>
        </w:rPr>
      </w:pPr>
      <w:r>
        <w:rPr>
          <w:sz w:val="28"/>
          <w:szCs w:val="28"/>
        </w:rPr>
        <w:t>Table of Contents</w:t>
      </w:r>
    </w:p>
    <w:p w14:paraId="00000003" w14:textId="77777777" w:rsidR="001767CB" w:rsidRDefault="001767CB">
      <w:pPr>
        <w:jc w:val="center"/>
        <w:rPr>
          <w:sz w:val="28"/>
          <w:szCs w:val="28"/>
        </w:rPr>
      </w:pPr>
    </w:p>
    <w:p w14:paraId="00000004" w14:textId="77777777" w:rsidR="001767CB" w:rsidRDefault="00A70888">
      <w:pPr>
        <w:rPr>
          <w:sz w:val="28"/>
          <w:szCs w:val="28"/>
        </w:rPr>
      </w:pPr>
      <w:r>
        <w:rPr>
          <w:sz w:val="28"/>
          <w:szCs w:val="28"/>
        </w:rPr>
        <w:t>Title: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Page #</w:t>
      </w:r>
    </w:p>
    <w:p w14:paraId="00000005" w14:textId="77777777" w:rsidR="001767CB" w:rsidRDefault="001767CB">
      <w:pPr>
        <w:rPr>
          <w:sz w:val="28"/>
          <w:szCs w:val="28"/>
        </w:rPr>
      </w:pPr>
    </w:p>
    <w:p w14:paraId="00000006" w14:textId="77777777" w:rsidR="001767CB" w:rsidRDefault="00A7088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Introduction to Africa/Savanna Homecoming Video Notes</w:t>
      </w:r>
    </w:p>
    <w:p w14:paraId="00000007" w14:textId="77777777" w:rsidR="001767CB" w:rsidRDefault="00A70888">
      <w:pPr>
        <w:ind w:left="720"/>
        <w:rPr>
          <w:sz w:val="28"/>
          <w:szCs w:val="28"/>
        </w:rPr>
      </w:pPr>
      <w:r>
        <w:rPr>
          <w:sz w:val="28"/>
          <w:szCs w:val="28"/>
        </w:rPr>
        <w:t>(left side) &amp; Three Heritages of Africa (right side)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14:paraId="00000008" w14:textId="77777777" w:rsidR="001767CB" w:rsidRDefault="001767CB">
      <w:pPr>
        <w:ind w:left="720"/>
        <w:rPr>
          <w:sz w:val="28"/>
          <w:szCs w:val="28"/>
        </w:rPr>
      </w:pPr>
    </w:p>
    <w:p w14:paraId="00000009" w14:textId="77777777" w:rsidR="001767CB" w:rsidRDefault="00A7088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Imperialism &amp; Independence in Africa (left &amp; right side)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14:paraId="0000000A" w14:textId="77777777" w:rsidR="001767CB" w:rsidRDefault="001767CB">
      <w:pPr>
        <w:rPr>
          <w:sz w:val="28"/>
          <w:szCs w:val="28"/>
        </w:rPr>
      </w:pPr>
    </w:p>
    <w:p w14:paraId="0000000B" w14:textId="77777777" w:rsidR="001767CB" w:rsidRDefault="00A7088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Rwanda Historical Notes (right side)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</w:p>
    <w:p w14:paraId="0000000C" w14:textId="77777777" w:rsidR="001767CB" w:rsidRDefault="001767CB">
      <w:pPr>
        <w:rPr>
          <w:sz w:val="28"/>
          <w:szCs w:val="28"/>
        </w:rPr>
      </w:pPr>
    </w:p>
    <w:p w14:paraId="0000000D" w14:textId="77777777" w:rsidR="001767CB" w:rsidRDefault="00A7088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Chapter 11.2 </w:t>
      </w:r>
      <w:proofErr w:type="spellStart"/>
      <w:r>
        <w:rPr>
          <w:sz w:val="28"/>
          <w:szCs w:val="28"/>
        </w:rPr>
        <w:t>pgs</w:t>
      </w:r>
      <w:proofErr w:type="spellEnd"/>
      <w:r>
        <w:rPr>
          <w:sz w:val="28"/>
          <w:szCs w:val="28"/>
        </w:rPr>
        <w:t xml:space="preserve"> 543-545 Cornell Notes (right side)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</w:p>
    <w:p w14:paraId="0000000E" w14:textId="77777777" w:rsidR="001767CB" w:rsidRDefault="001767CB">
      <w:pPr>
        <w:rPr>
          <w:sz w:val="28"/>
          <w:szCs w:val="28"/>
        </w:rPr>
      </w:pPr>
    </w:p>
    <w:p w14:paraId="0000000F" w14:textId="77777777" w:rsidR="001767CB" w:rsidRDefault="00A7088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South Africa &amp; Apartheid Questions (right side) &amp; Wall </w:t>
      </w:r>
    </w:p>
    <w:p w14:paraId="00000010" w14:textId="77777777" w:rsidR="001767CB" w:rsidRDefault="00A70888">
      <w:pPr>
        <w:ind w:left="720"/>
        <w:rPr>
          <w:sz w:val="28"/>
          <w:szCs w:val="28"/>
        </w:rPr>
      </w:pPr>
      <w:r>
        <w:rPr>
          <w:sz w:val="28"/>
          <w:szCs w:val="28"/>
        </w:rPr>
        <w:t>Metaphor (left side)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</w:t>
      </w:r>
    </w:p>
    <w:p w14:paraId="00000011" w14:textId="77777777" w:rsidR="001767CB" w:rsidRDefault="001767CB">
      <w:pPr>
        <w:ind w:left="720"/>
        <w:rPr>
          <w:sz w:val="28"/>
          <w:szCs w:val="28"/>
        </w:rPr>
      </w:pPr>
    </w:p>
    <w:p w14:paraId="00000012" w14:textId="77777777" w:rsidR="001767CB" w:rsidRDefault="00A7088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Chapter 11.2 </w:t>
      </w:r>
      <w:proofErr w:type="spellStart"/>
      <w:r>
        <w:rPr>
          <w:sz w:val="28"/>
          <w:szCs w:val="28"/>
        </w:rPr>
        <w:t>pgs</w:t>
      </w:r>
      <w:proofErr w:type="spellEnd"/>
      <w:r>
        <w:rPr>
          <w:sz w:val="28"/>
          <w:szCs w:val="28"/>
        </w:rPr>
        <w:t xml:space="preserve"> 548-550 Cornell Notes (right side)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</w:t>
      </w:r>
    </w:p>
    <w:sectPr w:rsidR="001767C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32198"/>
    <w:multiLevelType w:val="multilevel"/>
    <w:tmpl w:val="1BAE5B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7CB"/>
    <w:rsid w:val="001767CB"/>
    <w:rsid w:val="00A7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1FFFD1-10D9-434B-A872-9EDF53E5F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Pfeifer</dc:creator>
  <cp:lastModifiedBy>Windows User</cp:lastModifiedBy>
  <cp:revision>2</cp:revision>
  <dcterms:created xsi:type="dcterms:W3CDTF">2020-03-18T19:44:00Z</dcterms:created>
  <dcterms:modified xsi:type="dcterms:W3CDTF">2020-03-18T19:44:00Z</dcterms:modified>
</cp:coreProperties>
</file>